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32" w:type="dxa"/>
        <w:jc w:val="center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2180"/>
        <w:gridCol w:w="1831"/>
        <w:gridCol w:w="2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32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tabs>
                <w:tab w:val="left" w:pos="972"/>
              </w:tabs>
              <w:spacing w:before="156" w:beforeLines="50"/>
              <w:jc w:val="center"/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项目结题答辩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评分表（答辩专家）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932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答辩项目编号：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u w:val="single"/>
                <w:lang w:val="en-US" w:eastAsia="zh-CN"/>
              </w:rPr>
              <w:t xml:space="preserve">  项目名称：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 xml:space="preserve">                          </w:t>
            </w:r>
          </w:p>
          <w:p>
            <w:pPr>
              <w:jc w:val="left"/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答辩专家信息：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203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姓  名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职称/职务</w:t>
            </w: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学科领域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所在单位及联系方式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203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7" w:hRule="atLeast"/>
          <w:jc w:val="center"/>
        </w:trPr>
        <w:tc>
          <w:tcPr>
            <w:tcW w:w="893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答辩意见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：</w:t>
            </w: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优点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  <w:t xml:space="preserve">          </w:t>
            </w:r>
            <w: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  <w:t>缺点</w:t>
            </w:r>
            <w: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  <w:t>：</w:t>
            </w:r>
          </w:p>
          <w:p>
            <w:pP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  <w:t xml:space="preserve">                                          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  <w:t>改进措施、成果转化等：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评审指标如下：</w:t>
            </w:r>
          </w:p>
          <w:tbl>
            <w:tblPr>
              <w:tblStyle w:val="3"/>
              <w:tblW w:w="8900" w:type="dxa"/>
              <w:jc w:val="center"/>
              <w:tblInd w:w="-2302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55"/>
              <w:gridCol w:w="1273"/>
              <w:gridCol w:w="4652"/>
              <w:gridCol w:w="540"/>
              <w:gridCol w:w="419"/>
              <w:gridCol w:w="442"/>
              <w:gridCol w:w="419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2428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40" w:lineRule="auto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  <w:t>检查要点</w:t>
                  </w:r>
                </w:p>
              </w:tc>
              <w:tc>
                <w:tcPr>
                  <w:tcW w:w="465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观测点</w:t>
                  </w: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优</w:t>
                  </w:r>
                </w:p>
              </w:tc>
              <w:tc>
                <w:tcPr>
                  <w:tcW w:w="41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良</w:t>
                  </w:r>
                </w:p>
              </w:tc>
              <w:tc>
                <w:tcPr>
                  <w:tcW w:w="442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中</w:t>
                  </w:r>
                </w:p>
              </w:tc>
              <w:tc>
                <w:tcPr>
                  <w:tcW w:w="41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差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1" w:hRule="atLeast"/>
                <w:jc w:val="center"/>
              </w:trPr>
              <w:tc>
                <w:tcPr>
                  <w:tcW w:w="2428" w:type="dxa"/>
                  <w:gridSpan w:val="2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vMerge w:val="continue"/>
                  <w:tcBorders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442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41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4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1" w:hRule="atLeast"/>
                <w:jc w:val="center"/>
              </w:trPr>
              <w:tc>
                <w:tcPr>
                  <w:tcW w:w="1155" w:type="dxa"/>
                  <w:vMerge w:val="restart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 xml:space="preserve">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lang w:eastAsia="zh-CN"/>
                    </w:rPr>
                    <w:t>结题验收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lang w:val="en-US" w:eastAsia="zh-CN"/>
                    </w:rPr>
                    <w:t xml:space="preserve">                                       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lang w:eastAsia="zh-CN"/>
                    </w:rPr>
                    <w:t>评价</w:t>
                  </w:r>
                </w:p>
              </w:tc>
              <w:tc>
                <w:tcPr>
                  <w:tcW w:w="1273" w:type="dxa"/>
                  <w:vMerge w:val="restart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项目报告</w:t>
                  </w:r>
                </w:p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与答辩</w:t>
                  </w:r>
                </w:p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项目总体情况介绍；</w:t>
                  </w:r>
                </w:p>
              </w:tc>
              <w:tc>
                <w:tcPr>
                  <w:tcW w:w="540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9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科研训练过程描述的完整性；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2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是否正确回答评委的问题；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1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restart"/>
                  <w:vAlign w:val="bottom"/>
                </w:tcPr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项目完成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情况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对照任务书检查完成情况；</w:t>
                  </w:r>
                </w:p>
              </w:tc>
              <w:tc>
                <w:tcPr>
                  <w:tcW w:w="540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8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项目创新性程度（一般创新、集成创新、原始创新）；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color w:val="FF000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经费使用合理性；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5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restart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项目成效</w:t>
                  </w:r>
                </w:p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对学生创新性思维、自主学习能力、实践能力、团队合作能力和科研等能力及素质的培养；</w:t>
                  </w:r>
                </w:p>
              </w:tc>
              <w:tc>
                <w:tcPr>
                  <w:tcW w:w="540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项目所取得的研究成果（论文、作品、专利等）；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0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restart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文档规范性</w:t>
                  </w:r>
                </w:p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研究报告、原始数据及资料的完整性；</w:t>
                  </w:r>
                </w:p>
              </w:tc>
              <w:tc>
                <w:tcPr>
                  <w:tcW w:w="540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7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论文报告文字表述、成果表达规范性。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7" w:hRule="atLeast"/>
                <w:jc w:val="center"/>
              </w:trPr>
              <w:tc>
                <w:tcPr>
                  <w:tcW w:w="1155" w:type="dxa"/>
                  <w:vMerge w:val="restart"/>
                  <w:vAlign w:val="bottom"/>
                </w:tcPr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yellow"/>
                      <w:lang w:eastAsia="zh-CN"/>
                    </w:rPr>
                    <w:t>发展性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yellow"/>
                      <w:lang w:eastAsia="zh-CN"/>
                    </w:rPr>
                    <w:t>评价</w:t>
                  </w:r>
                </w:p>
              </w:tc>
              <w:tc>
                <w:tcPr>
                  <w:tcW w:w="5925" w:type="dxa"/>
                  <w:gridSpan w:val="2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  <w:t>是否有进一步研究潜质</w:t>
                  </w:r>
                </w:p>
              </w:tc>
              <w:tc>
                <w:tcPr>
                  <w:tcW w:w="1820" w:type="dxa"/>
                  <w:gridSpan w:val="4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cyan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none"/>
                      <w:lang w:eastAsia="zh-CN"/>
                    </w:rPr>
                    <w:t>是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/否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cyan"/>
                    </w:rPr>
                  </w:pPr>
                </w:p>
              </w:tc>
              <w:tc>
                <w:tcPr>
                  <w:tcW w:w="5925" w:type="dxa"/>
                  <w:gridSpan w:val="2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  <w:t>是否能进行成果转化</w:t>
                  </w:r>
                </w:p>
              </w:tc>
              <w:tc>
                <w:tcPr>
                  <w:tcW w:w="1820" w:type="dxa"/>
                  <w:gridSpan w:val="4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cya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none"/>
                      <w:lang w:eastAsia="zh-CN"/>
                    </w:rPr>
                    <w:t>是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/否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080" w:type="dxa"/>
                  <w:gridSpan w:val="3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最终得分（分）</w:t>
                  </w:r>
                </w:p>
              </w:tc>
              <w:tc>
                <w:tcPr>
                  <w:tcW w:w="1820" w:type="dxa"/>
                  <w:gridSpan w:val="4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cyan"/>
                    </w:rPr>
                  </w:pPr>
                </w:p>
              </w:tc>
            </w:tr>
          </w:tbl>
          <w:p>
            <w:pPr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 xml:space="preserve"> 经项目成果汇报和答辩，认为该项目完成情况为</w:t>
            </w:r>
            <w:r>
              <w:rPr>
                <w:rFonts w:hint="eastAsia" w:ascii="仿宋_GB2312" w:eastAsia="仿宋_GB2312"/>
                <w:b/>
                <w:bCs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（优/良/中/差）。</w:t>
            </w:r>
          </w:p>
          <w:p>
            <w:pPr>
              <w:tabs>
                <w:tab w:val="left" w:pos="972"/>
                <w:tab w:val="left" w:pos="5920"/>
              </w:tabs>
              <w:spacing w:before="156" w:beforeLines="50"/>
              <w:rPr>
                <w:rFonts w:hint="eastAsia" w:ascii="仿宋_GB2312" w:eastAsia="仿宋_GB2312"/>
                <w:b/>
                <w:sz w:val="24"/>
                <w:u w:val="none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专家（签字）：</w:t>
            </w:r>
            <w:r>
              <w:rPr>
                <w:rFonts w:hint="eastAsia" w:ascii="仿宋_GB2312" w:eastAsia="仿宋_GB2312"/>
                <w:b/>
                <w:sz w:val="24"/>
                <w:u w:val="none"/>
                <w:lang w:val="en-US" w:eastAsia="zh-CN"/>
              </w:rPr>
              <w:t xml:space="preserve">                                     </w:t>
            </w:r>
          </w:p>
          <w:p>
            <w:pPr>
              <w:jc w:val="left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年     月     日</w:t>
            </w:r>
          </w:p>
        </w:tc>
      </w:tr>
    </w:tbl>
    <w:p/>
    <w:sectPr>
      <w:pgSz w:w="11850" w:h="16783"/>
      <w:pgMar w:top="1440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4FC0"/>
    <w:rsid w:val="0BC7100E"/>
    <w:rsid w:val="10B54FAA"/>
    <w:rsid w:val="1A794EA7"/>
    <w:rsid w:val="2B754ED7"/>
    <w:rsid w:val="2C796D04"/>
    <w:rsid w:val="2D726F1C"/>
    <w:rsid w:val="3E390124"/>
    <w:rsid w:val="4D416DCE"/>
    <w:rsid w:val="4FA54039"/>
    <w:rsid w:val="668C6956"/>
    <w:rsid w:val="6E2755A6"/>
    <w:rsid w:val="71566395"/>
    <w:rsid w:val="723435F8"/>
    <w:rsid w:val="77F21D9C"/>
    <w:rsid w:val="78031871"/>
    <w:rsid w:val="793E67E4"/>
    <w:rsid w:val="7F794F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2015-12-30T09:08:00Z</dcterms:created>
  <dc:creator>Administrator</dc:creator>
  <cp:lastModifiedBy>qiyahui</cp:lastModifiedBy>
  <cp:lastPrinted>2015-12-31T07:56:00Z</cp:lastPrinted>
  <dcterms:modified xsi:type="dcterms:W3CDTF">2016-10-11T02:51:26Z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